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perl-Net-LibIDN2 1.01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1989</w:t>
      </w:r>
      <w:r w:rsidR="005B133C">
        <w:rPr>
          <w:rFonts w:ascii="宋体" w:hAnsi="宋体"/>
          <w:sz w:val="22"/>
        </w:rPr>
        <w:t xml:space="preserve"> Free Software Foundation, Inc.</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 or Artistic</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 xml:space="preserve">"Standard Version" refers to such a Package if it has not been modified, or has been modified in accordance with </w:t>
      </w:r>
      <w:r>
        <w:rPr>
          <w:rFonts w:ascii="Times New Roman" w:hAnsi="Times New Roman"/>
          <w:sz w:val="21"/>
        </w:rPr>
        <w:lastRenderedPageBreak/>
        <w:t>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t xml:space="preserve">c) accompany any non-standard executables with their corresponding Standard Version executables, giving the non-standard executables non-standard names, and clearly documenting the differences in manual pages (or </w:t>
      </w:r>
      <w:r>
        <w:rPr>
          <w:rFonts w:ascii="Times New Roman" w:hAnsi="Times New Roman"/>
          <w:sz w:val="21"/>
        </w:rPr>
        <w:lastRenderedPageBreak/>
        <w:t>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0E48DA" w:rsidRDefault="000E48DA" w:rsidP="0002011E"/>
    <w:p w:rsidR="0002011E" w:rsidRDefault="0002011E" w:rsidP="0002011E">
      <w:bookmarkStart w:id="0" w:name="_GoBack"/>
      <w:bookmarkEnd w:id="0"/>
      <w:r>
        <w:t>GNU GENERAL PUBLIC LICENSE</w:t>
      </w:r>
    </w:p>
    <w:p w:rsidR="0002011E" w:rsidRDefault="0002011E" w:rsidP="0002011E">
      <w:r>
        <w:t>Version 3, 29 June 2007</w:t>
      </w:r>
    </w:p>
    <w:p w:rsidR="0002011E" w:rsidRDefault="0002011E" w:rsidP="0002011E">
      <w:r>
        <w:t>Copyright ? 2007 Free Software Foundation, Inc. &lt;https://fsf.org/&gt;</w:t>
      </w:r>
    </w:p>
    <w:p w:rsidR="0002011E" w:rsidRDefault="0002011E" w:rsidP="0002011E">
      <w:r>
        <w:t>Everyone is permitted to copy and distribute verbatim copies of this license document, but changing it is not allowed.</w:t>
      </w:r>
    </w:p>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r>
        <w:lastRenderedPageBreak/>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r>
        <w:t>The precise terms and conditions for copying, distribution and modification follow.</w:t>
      </w:r>
    </w:p>
    <w:p w:rsidR="0002011E" w:rsidRDefault="0002011E" w:rsidP="0002011E">
      <w:r>
        <w:t>TERMS AND CONDITIONS</w:t>
      </w:r>
    </w:p>
    <w:p w:rsidR="0002011E" w:rsidRDefault="0002011E" w:rsidP="0002011E">
      <w:r>
        <w:t>0. Definitions.</w:t>
      </w:r>
    </w:p>
    <w:p w:rsidR="0002011E" w:rsidRDefault="0002011E" w:rsidP="0002011E">
      <w:r>
        <w:rPr>
          <w:rFonts w:hint="eastAsia"/>
        </w:rPr>
        <w:lastRenderedPageBreak/>
        <w:t>“</w:t>
      </w:r>
      <w:r>
        <w:t>This License” refers to version 3 of the GNU General Public License.</w:t>
      </w:r>
    </w:p>
    <w:p w:rsidR="0002011E" w:rsidRDefault="0002011E" w:rsidP="0002011E">
      <w:r>
        <w:rPr>
          <w:rFonts w:hint="eastAsia"/>
        </w:rPr>
        <w:t>“</w:t>
      </w:r>
      <w:r>
        <w:t>Copyright” also means copyright-like laws that apply to other kinds of works, such as semiconductor masks.</w:t>
      </w:r>
    </w:p>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r>
        <w:t>A “covered work” means either the unmodified Program or a work based on the Program.</w:t>
      </w:r>
    </w:p>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w:t>
      </w:r>
      <w:r>
        <w:lastRenderedPageBreak/>
        <w:t>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r>
        <w:t>The Corresponding Source need not include anything that users can regenerate automatically from other parts of the Corresponding Source.</w:t>
      </w:r>
    </w:p>
    <w:p w:rsidR="0002011E" w:rsidRDefault="0002011E" w:rsidP="0002011E">
      <w:r>
        <w:t>The Corresponding Source for a work in source code form is that same work.</w:t>
      </w:r>
    </w:p>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2011E" w:rsidRDefault="0002011E" w:rsidP="0002011E">
      <w:r>
        <w:t xml:space="preserve">Conveying under any other circumstances is permitted solely under the conditions stated below. Sublicensing is not </w:t>
      </w:r>
      <w:r>
        <w:lastRenderedPageBreak/>
        <w:t>allowed; section 10 makes it unnecessary.</w:t>
      </w:r>
    </w:p>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r>
        <w:t>You may charge any price or no price for each copy that you convey, and you may offer support or warranty protection for a fee.</w:t>
      </w:r>
    </w:p>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 xml:space="preserve">d) If the work has interactive user interfaces, each must display Appropriate Legal Notices; however, if the Program has interactive interfaces that do not display Appropriate Legal Notices, your work need not make them </w:t>
      </w:r>
      <w:r>
        <w:lastRenderedPageBreak/>
        <w:t>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w:t>
      </w:r>
      <w:r>
        <w:lastRenderedPageBreak/>
        <w:t>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w:t>
      </w:r>
      <w:r>
        <w:lastRenderedPageBreak/>
        <w:t>across the network.</w:t>
      </w:r>
    </w:p>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 xml:space="preserve">All other non-permissive additional terms are considered “further restrictions” within the meaning of section 10. If the Program as you received it, or any part of it, contains a notice stating that it is governed by this License along </w:t>
      </w:r>
      <w:r>
        <w:lastRenderedPageBreak/>
        <w:t>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r>
        <w:t>9. Acceptance Not Required for Having Copies.</w:t>
      </w:r>
    </w:p>
    <w:p w:rsidR="0002011E" w:rsidRDefault="0002011E" w:rsidP="0002011E">
      <w: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w:t>
      </w:r>
      <w:r>
        <w:lastRenderedPageBreak/>
        <w:t>modifying or propagating a covered work, you indicate your acceptance of this License to do so.</w:t>
      </w:r>
    </w:p>
    <w:p w:rsidR="0002011E" w:rsidRDefault="0002011E" w:rsidP="0002011E">
      <w:r>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r>
        <w:t xml:space="preserve">In the following three paragraphs, a “patent license” is any express agreement or commitment, however denominated, not to enforce a patent (such as an express permission to practice a patent or covenant not to sue for </w:t>
      </w:r>
      <w:r>
        <w:lastRenderedPageBreak/>
        <w:t>patent infringement). To “grant” such a patent license to a party means to make such an agreement or commitment not to enforce a patent against the party.</w:t>
      </w:r>
    </w:p>
    <w:p w:rsidR="0002011E" w:rsidRDefault="0002011E" w:rsidP="0002011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r>
        <w:t>12. No Surrender of Others' Freedom.</w:t>
      </w:r>
    </w:p>
    <w:p w:rsidR="0002011E" w:rsidRDefault="0002011E" w:rsidP="0002011E">
      <w:r>
        <w:t xml:space="preserve">If conditions are imposed on you (whether by court order, agreement or otherwise) that contradict the conditions of this License, they do not excuse you from the conditions of this License. If you cannot convey a covered work so as </w:t>
      </w:r>
      <w:r>
        <w:lastRenderedPageBreak/>
        <w:t>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r>
        <w:t>Later license versions may give you additional or different permissions. However, no additional obligations are imposed on any author or copyright holder as a result of your choosing to follow a later version.</w:t>
      </w:r>
    </w:p>
    <w:p w:rsidR="0002011E" w:rsidRDefault="0002011E" w:rsidP="0002011E">
      <w:r>
        <w:t>15. Disclaimer of Warranty.</w:t>
      </w:r>
    </w:p>
    <w:p w:rsidR="0002011E" w:rsidRDefault="0002011E" w:rsidP="0002011E">
      <w:r>
        <w:t xml:space="preserve">THERE IS NO WARRANTY FOR THE PROGRAM, TO THE EXTENT PERMITTED BY APPLICABLE LAW. EXCEPT WHEN OTHERWISE STATED IN WRITING THE COPYRIGHT HOLDERS AND/OR OTHER PARTIES PROVIDE THE PROGRAM “AS IS” WITHOUT WARRANTY OF ANY KIND, EITHER </w:t>
      </w:r>
      <w:r>
        <w:lastRenderedPageBreak/>
        <w:t>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r>
        <w:t>END OF TERMS AND CONDITIONS</w:t>
      </w:r>
    </w:p>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r>
        <w:t xml:space="preserve">    This program is free software: you can redistribute it and/or modify</w:t>
      </w:r>
    </w:p>
    <w:p w:rsidR="0002011E" w:rsidRDefault="0002011E" w:rsidP="0002011E">
      <w:r>
        <w:lastRenderedPageBreak/>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r>
        <w:t>If the program does terminal interaction, make it output a short notice like this when it starts in an interactive mode:</w:t>
      </w:r>
    </w:p>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 xml:space="preserve">This product contains software whose rights holders license it on the terms of the GNU General Public License, version 2 (GPLv2) and/or other open source software licenses. We will provide you and any </w:t>
      </w:r>
      <w:r w:rsidRPr="0053669E">
        <w:rPr>
          <w:rFonts w:ascii="Arial" w:hAnsi="Arial" w:cs="Arial"/>
        </w:rPr>
        <w:lastRenderedPageBreak/>
        <w:t>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6FD8" w:rsidRDefault="00AB6FD8" w:rsidP="001F7CE0">
      <w:pPr>
        <w:spacing w:line="240" w:lineRule="auto"/>
      </w:pPr>
      <w:r>
        <w:separator/>
      </w:r>
    </w:p>
  </w:endnote>
  <w:endnote w:type="continuationSeparator" w:id="0">
    <w:p w:rsidR="00AB6FD8" w:rsidRDefault="00AB6FD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0E48DA">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0E48DA">
            <w:rPr>
              <w:noProof/>
            </w:rPr>
            <w:t>21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0E48DA">
            <w:rPr>
              <w:noProof/>
            </w:rPr>
            <w:t>21</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6FD8" w:rsidRDefault="00AB6FD8" w:rsidP="001F7CE0">
      <w:pPr>
        <w:spacing w:line="240" w:lineRule="auto"/>
      </w:pPr>
      <w:r>
        <w:separator/>
      </w:r>
    </w:p>
  </w:footnote>
  <w:footnote w:type="continuationSeparator" w:id="0">
    <w:p w:rsidR="00AB6FD8" w:rsidRDefault="00AB6FD8"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48DA"/>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2A0"/>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133C"/>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B6FD8"/>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7955</Words>
  <Characters>45350</Characters>
  <Application>Microsoft Office Word</Application>
  <DocSecurity>0</DocSecurity>
  <Lines>377</Lines>
  <Paragraphs>106</Paragraphs>
  <ScaleCrop>false</ScaleCrop>
  <Company>Huawei Technologies Co.,Ltd.</Company>
  <LinksUpToDate>false</LinksUpToDate>
  <CharactersWithSpaces>53199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6</cp:revision>
  <dcterms:created xsi:type="dcterms:W3CDTF">2021-09-28T13:54:00Z</dcterms:created>
  <dcterms:modified xsi:type="dcterms:W3CDTF">2021-12-22T03:01:00Z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(3)DuwAJDvuoI/lrMz3Qq0o2Sr7VI0IkhCyxhWgx+y0iIlgm0NmJEUpdRzDnh16cQzgJN0Osn9w
Ndi17lpZp5V3wn8wWl2hr4llhooB05NjzQ/tKAbraCzlPQvlB5PzzHfSGZ0s8E5mFXeae0o7
Nz7s9avdx5nkSOpBLDQ3j3K5UU3E4zHJ+2ijpud8De2Dcmw2XzN853FRMHNDQjUsYCKatO6m
nwwjKiSQCZd2idMVeX</vt:lpwstr>
  </property>
  <property fmtid="{D5CDD505-2E9C-101B-9397-08002B2CF9AE}" pid="11" name="_2015_ms_pID_7253431">
    <vt:lpwstr>6xYFvtPXSGrPc8AYEovZ5t4OcDpwtCLA24S+BLLSPPPxncsJGHOofJ
D81EthjI2Pa1EtvfpAKgjXERCPkEInUYo3XqZDbpGFOf3lxlT99T72D7bqOwm21a1/mK2O5R
WPjTkhB6A+4CgUzK4rttPb6xhPYf+qA0apLhtzT9nsmVxvGrSqyVEwd4PPSgHyK5D65fWzOY
p7GB75ol9HxjRg6HX1w5vhFQQEB4TXf68tfx</vt:lpwstr>
  </property>
  <property fmtid="{D5CDD505-2E9C-101B-9397-08002B2CF9AE}" pid="12" name="_2015_ms_pID_7253432">
    <vt:lpwstr>PhuUEvzWesKHFzV80OyaNzJz2TwcDQSTMfQ2
Yxd95SSbAGUTAfUoMwdS/HhvSfbLS9SEHXyfMp/73JCCAEZ0U/4=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1640142074</vt:lpwstr>
  </property>
</Properties>
</file>